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  <w:t xml:space="preserve">Fiche d’inscription  </w:t>
      </w:r>
    </w:p>
    <w:p w:rsidR="003C06A0" w:rsidRDefault="00513926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noProof/>
          <w:color w:val="4F82BE"/>
          <w:sz w:val="32"/>
          <w:szCs w:val="32"/>
          <w:lang w:eastAsia="fr-FR"/>
        </w:rPr>
        <w:pict>
          <v:rect id="Rectangle 1" o:spid="_x0000_s1026" style="position:absolute;left:0;text-align:left;margin-left:362.95pt;margin-top:33.75pt;width:100.2pt;height:110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" fillcolor="white [3212]" strokecolor="black [3213]" strokeweight="1pt">
            <v:textbox>
              <w:txbxContent>
                <w:p w:rsidR="003C06A0" w:rsidRDefault="003C06A0" w:rsidP="003C0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Photo</w:t>
                  </w:r>
                </w:p>
                <w:p w:rsidR="003C06A0" w:rsidRDefault="003C06A0" w:rsidP="003C06A0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d’ident</w:t>
                  </w:r>
                  <w:bookmarkStart w:id="0" w:name="_GoBack"/>
                  <w:bookmarkEnd w:id="0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ité</w:t>
                  </w:r>
                </w:p>
                <w:p w:rsidR="003C06A0" w:rsidRDefault="003C06A0" w:rsidP="003C06A0">
                  <w:pPr>
                    <w:jc w:val="center"/>
                  </w:pPr>
                </w:p>
              </w:txbxContent>
            </v:textbox>
          </v:rect>
        </w:pict>
      </w:r>
      <w:r w:rsidR="003C06A0"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  <w:t>Tests d’exigences préalables à l’entrée en formation au BPJEPS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  <w:t>Activités Equestres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Identification du candidat :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Nom/Prénom : …………………………………………………………………………………………………………….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Né(e) le (et préciser la ville et département): ………………………………………………………………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: ………………………………………………………………………………………………………………………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Tél : …………………………………………………………. Mail : ………………………………………………………..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Je souhaite m’inscri</w:t>
      </w:r>
      <w:r w:rsidR="00D923A8">
        <w:rPr>
          <w:rFonts w:ascii="Calibri,Bold" w:hAnsi="Calibri,Bold" w:cs="Calibri,Bold"/>
          <w:b/>
          <w:bCs/>
          <w:color w:val="000000"/>
          <w:sz w:val="24"/>
          <w:szCs w:val="24"/>
        </w:rPr>
        <w:t>re sur la session de tests du 16 Mai 2023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7D623D" w:rsidRDefault="001728EA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Organisée par la</w:t>
      </w:r>
      <w:r w:rsidR="007D623D">
        <w:rPr>
          <w:rFonts w:ascii="Calibri" w:hAnsi="Calibri" w:cs="Calibri"/>
          <w:color w:val="000000"/>
          <w:sz w:val="24"/>
          <w:szCs w:val="24"/>
        </w:rPr>
        <w:t xml:space="preserve"> MFR de </w:t>
      </w:r>
      <w:proofErr w:type="spellStart"/>
      <w:r w:rsidR="007D623D">
        <w:rPr>
          <w:rFonts w:ascii="Calibri" w:hAnsi="Calibri" w:cs="Calibri"/>
          <w:color w:val="000000"/>
          <w:sz w:val="24"/>
          <w:szCs w:val="24"/>
        </w:rPr>
        <w:t>Rollancourt</w:t>
      </w:r>
      <w:proofErr w:type="spellEnd"/>
      <w:r w:rsidR="003C06A0">
        <w:rPr>
          <w:rFonts w:ascii="Calibri" w:hAnsi="Calibri" w:cs="Calibri"/>
          <w:color w:val="000000"/>
          <w:sz w:val="24"/>
          <w:szCs w:val="24"/>
        </w:rPr>
        <w:t xml:space="preserve"> à </w:t>
      </w:r>
      <w:r w:rsidR="007D623D">
        <w:rPr>
          <w:rFonts w:ascii="Calibri" w:hAnsi="Calibri" w:cs="Calibri"/>
          <w:color w:val="000000"/>
          <w:sz w:val="24"/>
          <w:szCs w:val="24"/>
        </w:rPr>
        <w:t>Au parc équestre du Touquet, avenue de la dune aux loups 62520 Le Touquet Paris-Plage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 coût d’inscription est de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80€</w:t>
      </w:r>
      <w:r>
        <w:rPr>
          <w:rFonts w:ascii="Calibri" w:hAnsi="Calibri" w:cs="Calibri"/>
          <w:color w:val="000000"/>
          <w:sz w:val="24"/>
          <w:szCs w:val="24"/>
        </w:rPr>
        <w:t xml:space="preserve">, réglable à l’envoi de cette fiche. 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Date limite de réception dossier complet : le </w:t>
      </w:r>
      <w:r w:rsidR="00D923A8">
        <w:rPr>
          <w:rFonts w:ascii="Calibri,Bold" w:hAnsi="Calibri,Bold" w:cs="Calibri,Bold"/>
          <w:b/>
          <w:bCs/>
          <w:color w:val="000000"/>
          <w:sz w:val="24"/>
          <w:szCs w:val="24"/>
        </w:rPr>
        <w:t>9</w:t>
      </w:r>
      <w:r w:rsidR="00896C09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mai 202</w:t>
      </w:r>
      <w:r w:rsidR="00D923A8">
        <w:rPr>
          <w:rFonts w:ascii="Calibri,Bold" w:hAnsi="Calibri,Bold" w:cs="Calibri,Bold"/>
          <w:b/>
          <w:bCs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Aux 4 tests (tests A, B1, B2 et B3)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Ou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l’un des tests, dans ce cas préciser le ou lesquels(s) :</w:t>
      </w:r>
    </w:p>
    <w:p w:rsidR="003C06A0" w:rsidRPr="003C06A0" w:rsidRDefault="003C06A0" w:rsidP="003C06A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 w:rsidRPr="003C06A0">
        <w:rPr>
          <w:rFonts w:ascii="Calibri" w:hAnsi="Calibri" w:cs="Calibri"/>
          <w:color w:val="000000"/>
          <w:sz w:val="24"/>
          <w:szCs w:val="24"/>
        </w:rPr>
        <w:t>Au test A (</w:t>
      </w:r>
      <w:r w:rsidRPr="003C06A0">
        <w:rPr>
          <w:rFonts w:ascii="Calibri,Italic" w:hAnsi="Calibri,Italic" w:cs="Calibri,Italic"/>
          <w:i/>
          <w:iCs/>
          <w:color w:val="000000"/>
          <w:sz w:val="24"/>
          <w:szCs w:val="24"/>
        </w:rPr>
        <w:t>Maîtrise en extérieur et en terrain varié)</w:t>
      </w:r>
    </w:p>
    <w:p w:rsidR="003C06A0" w:rsidRPr="003C06A0" w:rsidRDefault="003C06A0" w:rsidP="003C06A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 w:rsidRPr="003C06A0">
        <w:rPr>
          <w:rFonts w:ascii="Calibri" w:hAnsi="Calibri" w:cs="Calibri"/>
          <w:color w:val="000000"/>
          <w:sz w:val="24"/>
          <w:szCs w:val="24"/>
        </w:rPr>
        <w:t>Au test B1 (</w:t>
      </w:r>
      <w:r w:rsidRPr="003C06A0">
        <w:rPr>
          <w:rFonts w:ascii="Calibri,Italic" w:hAnsi="Calibri,Italic" w:cs="Calibri,Italic"/>
          <w:i/>
          <w:iCs/>
          <w:color w:val="000000"/>
          <w:sz w:val="24"/>
          <w:szCs w:val="24"/>
        </w:rPr>
        <w:t>Dressage)</w:t>
      </w:r>
    </w:p>
    <w:p w:rsidR="003C06A0" w:rsidRPr="003C06A0" w:rsidRDefault="003C06A0" w:rsidP="003C06A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 w:rsidRPr="003C06A0">
        <w:rPr>
          <w:rFonts w:ascii="Calibri" w:hAnsi="Calibri" w:cs="Calibri"/>
          <w:color w:val="000000"/>
          <w:sz w:val="24"/>
          <w:szCs w:val="24"/>
        </w:rPr>
        <w:t xml:space="preserve">Au test B2 </w:t>
      </w:r>
      <w:r w:rsidRPr="003C06A0">
        <w:rPr>
          <w:rFonts w:ascii="Calibri,Italic" w:hAnsi="Calibri,Italic" w:cs="Calibri,Italic"/>
          <w:i/>
          <w:iCs/>
          <w:color w:val="000000"/>
          <w:sz w:val="24"/>
          <w:szCs w:val="24"/>
        </w:rPr>
        <w:t>(Saut d’obstacle)</w:t>
      </w:r>
    </w:p>
    <w:p w:rsidR="003C06A0" w:rsidRDefault="003C06A0" w:rsidP="003C06A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 w:rsidRPr="003C06A0">
        <w:rPr>
          <w:rFonts w:ascii="Calibri" w:hAnsi="Calibri" w:cs="Calibri"/>
          <w:color w:val="000000"/>
          <w:sz w:val="24"/>
          <w:szCs w:val="24"/>
        </w:rPr>
        <w:t xml:space="preserve">Au test B3 </w:t>
      </w:r>
      <w:r w:rsidRPr="003C06A0">
        <w:rPr>
          <w:rFonts w:ascii="Calibri,Italic" w:hAnsi="Calibri,Italic" w:cs="Calibri,Italic"/>
          <w:i/>
          <w:iCs/>
          <w:color w:val="000000"/>
          <w:sz w:val="24"/>
          <w:szCs w:val="24"/>
        </w:rPr>
        <w:t>(Travail à pied)</w:t>
      </w:r>
    </w:p>
    <w:p w:rsidR="003C06A0" w:rsidRPr="003C06A0" w:rsidRDefault="003C06A0" w:rsidP="003C06A0">
      <w:pPr>
        <w:autoSpaceDE w:val="0"/>
        <w:autoSpaceDN w:val="0"/>
        <w:adjustRightInd w:val="0"/>
        <w:spacing w:after="0" w:line="240" w:lineRule="auto"/>
        <w:ind w:left="360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J’ai déjà validé les tests suivants : </w:t>
      </w:r>
      <w:r>
        <w:rPr>
          <w:rFonts w:ascii="Calibri" w:hAnsi="Calibri" w:cs="Calibri"/>
          <w:color w:val="000000"/>
        </w:rPr>
        <w:t>préciser lesquels, la date et le lieu ; en cas de validation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proofErr w:type="gramStart"/>
      <w:r>
        <w:rPr>
          <w:rFonts w:ascii="Calibri" w:hAnsi="Calibri" w:cs="Calibri"/>
          <w:color w:val="000000"/>
        </w:rPr>
        <w:t>dans</w:t>
      </w:r>
      <w:proofErr w:type="gramEnd"/>
      <w:r>
        <w:rPr>
          <w:rFonts w:ascii="Calibri" w:hAnsi="Calibri" w:cs="Calibri"/>
          <w:color w:val="000000"/>
        </w:rPr>
        <w:t xml:space="preserve"> une autre région, fournir l’attestation) </w:t>
      </w:r>
      <w:r>
        <w:rPr>
          <w:rFonts w:ascii="Calibri,Bold" w:hAnsi="Calibri,Bold" w:cs="Calibri,Bold"/>
          <w:b/>
          <w:bCs/>
          <w:color w:val="000000"/>
        </w:rPr>
        <w:t>: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Je suis dispensé de l’un des tests : </w:t>
      </w:r>
      <w:r>
        <w:rPr>
          <w:rFonts w:ascii="Calibri" w:hAnsi="Calibri" w:cs="Calibri"/>
          <w:color w:val="000000"/>
        </w:rPr>
        <w:t>préciser le diplôme et fournir une copie, ou s’il s’agit de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résultats</w:t>
      </w:r>
      <w:proofErr w:type="gramEnd"/>
      <w:r>
        <w:rPr>
          <w:rFonts w:ascii="Calibri" w:hAnsi="Calibri" w:cs="Calibri"/>
          <w:color w:val="000000"/>
        </w:rPr>
        <w:t xml:space="preserve"> sportifs attestés par la DTN le préciser et fournir l’attestation) :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Pièces à fournir à chaque inscription aux tests :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La photocopie d’une pièce d’identité en cours de validité, de la licence FFE 20</w:t>
      </w:r>
      <w:r w:rsidR="00D923A8">
        <w:rPr>
          <w:rFonts w:ascii="Calibri" w:hAnsi="Calibri" w:cs="Calibri"/>
          <w:color w:val="000000"/>
          <w:sz w:val="24"/>
          <w:szCs w:val="24"/>
        </w:rPr>
        <w:t>23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La ou les attestations justifiant une dispense (paragraphe ci-dessous),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Un certificat médical de non contre-indication des activités équestres de moins d’un an.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Un chèque de 80€, non remboursable une fois les inscriptions clôturées.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Le ……………………… Signature du candidat</w:t>
      </w:r>
    </w:p>
    <w:p w:rsidR="003C06A0" w:rsidRDefault="003C06A0" w:rsidP="003C06A0">
      <w:pPr>
        <w:rPr>
          <w:rFonts w:ascii="Calibri" w:hAnsi="Calibri" w:cs="Calibri"/>
          <w:color w:val="000000"/>
          <w:sz w:val="20"/>
          <w:szCs w:val="20"/>
        </w:rPr>
      </w:pPr>
    </w:p>
    <w:p w:rsidR="003C06A0" w:rsidRDefault="003C06A0" w:rsidP="003C06A0">
      <w:pPr>
        <w:rPr>
          <w:rFonts w:ascii="Calibri" w:hAnsi="Calibri" w:cs="Calibri"/>
          <w:color w:val="000000"/>
          <w:sz w:val="20"/>
          <w:szCs w:val="20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 mise à disposition de chevaux pour cette session </w:t>
      </w:r>
      <w:r w:rsidR="00C70DD9">
        <w:rPr>
          <w:rFonts w:ascii="Calibri" w:hAnsi="Calibri" w:cs="Calibri"/>
          <w:color w:val="000000"/>
          <w:sz w:val="24"/>
          <w:szCs w:val="24"/>
        </w:rPr>
        <w:t>n’</w:t>
      </w:r>
      <w:r>
        <w:rPr>
          <w:rFonts w:ascii="Calibri" w:hAnsi="Calibri" w:cs="Calibri"/>
          <w:color w:val="000000"/>
          <w:sz w:val="24"/>
          <w:szCs w:val="24"/>
        </w:rPr>
        <w:t>est</w:t>
      </w:r>
      <w:r w:rsidR="00C70DD9">
        <w:rPr>
          <w:rFonts w:ascii="Calibri" w:hAnsi="Calibri" w:cs="Calibri"/>
          <w:color w:val="000000"/>
          <w:sz w:val="24"/>
          <w:szCs w:val="24"/>
        </w:rPr>
        <w:t xml:space="preserve"> pas</w:t>
      </w:r>
      <w:r>
        <w:rPr>
          <w:rFonts w:ascii="Calibri" w:hAnsi="Calibri" w:cs="Calibri"/>
          <w:color w:val="000000"/>
          <w:sz w:val="24"/>
          <w:szCs w:val="24"/>
        </w:rPr>
        <w:t xml:space="preserve"> possible auprès de prestataires.</w:t>
      </w:r>
      <w:r w:rsidR="00D923A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Pour rappel les candidats sont réputés connaître les exigences et les nomenclatures des différents tests.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Les jours de passage et horaires vous seront communiqués par mail au plus tard en fin de semaine précédente. Ceux-ci pourront être affinés par le jury jusqu’à l’horaire de convocation général ; vous devez donc les vérifier en arrivant sur le site.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Vous devrez vous munir d’une pièce d’identité et émarger à votre arrivée.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Cette fiche est à renvoyer complétée (avec les attestations sollicitées au besoin), pour le </w:t>
      </w:r>
      <w:r w:rsidR="00D923A8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09</w:t>
      </w:r>
      <w:r w:rsidR="004A4835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 </w:t>
      </w:r>
      <w:r w:rsidR="00D923A8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Mai 2023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 dernier délai 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à l’adresse suivante :</w:t>
      </w:r>
    </w:p>
    <w:p w:rsidR="00D923A8" w:rsidRDefault="00D923A8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D923A8" w:rsidRDefault="00D923A8" w:rsidP="003C06A0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color w:val="000000"/>
          <w:sz w:val="36"/>
          <w:szCs w:val="36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D923A8">
        <w:rPr>
          <w:rFonts w:ascii="Calibri" w:hAnsi="Calibri"/>
          <w:b/>
          <w:color w:val="000000"/>
          <w:sz w:val="36"/>
          <w:szCs w:val="36"/>
          <w:shd w:val="clear" w:color="auto" w:fill="FFFFFF"/>
        </w:rPr>
        <w:t xml:space="preserve">Adresse mail : </w:t>
      </w:r>
      <w:hyperlink r:id="rId5" w:history="1">
        <w:r w:rsidRPr="00B96B42">
          <w:rPr>
            <w:rStyle w:val="Lienhypertexte"/>
            <w:rFonts w:ascii="Calibri" w:hAnsi="Calibri"/>
            <w:b/>
            <w:sz w:val="36"/>
            <w:szCs w:val="36"/>
            <w:shd w:val="clear" w:color="auto" w:fill="FFFFFF"/>
          </w:rPr>
          <w:t>mfr.rollancourt@mfr.asso.fr</w:t>
        </w:r>
      </w:hyperlink>
    </w:p>
    <w:p w:rsidR="00D923A8" w:rsidRDefault="00D923A8" w:rsidP="003C06A0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hd w:val="clear" w:color="auto" w:fill="FFFFFF"/>
        </w:rPr>
      </w:pPr>
    </w:p>
    <w:p w:rsidR="00D923A8" w:rsidRPr="00D923A8" w:rsidRDefault="00D923A8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923A8">
        <w:rPr>
          <w:rFonts w:ascii="Calibri" w:hAnsi="Calibri"/>
          <w:color w:val="000000"/>
          <w:shd w:val="clear" w:color="auto" w:fill="FFFFFF"/>
        </w:rPr>
        <w:t>Ainsi que</w:t>
      </w:r>
    </w:p>
    <w:p w:rsidR="00D923A8" w:rsidRDefault="00D923A8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3C06A0" w:rsidRDefault="00C70DD9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MFR </w:t>
      </w:r>
      <w:proofErr w:type="spellStart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Rollancourt</w:t>
      </w:r>
      <w:proofErr w:type="spellEnd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Inscription TEP BPJEPS</w:t>
      </w:r>
    </w:p>
    <w:p w:rsidR="003C06A0" w:rsidRDefault="00C70DD9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1 rue du Moulin</w:t>
      </w:r>
    </w:p>
    <w:p w:rsidR="00C70DD9" w:rsidRDefault="00C70DD9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62770 </w:t>
      </w:r>
      <w:proofErr w:type="spellStart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Rollancourt</w:t>
      </w:r>
      <w:proofErr w:type="spellEnd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C70DD9" w:rsidRDefault="00C70DD9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FF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FF0000"/>
          <w:sz w:val="24"/>
          <w:szCs w:val="24"/>
        </w:rPr>
      </w:pPr>
    </w:p>
    <w:p w:rsidR="003C06A0" w:rsidRP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3C06A0">
        <w:rPr>
          <w:rFonts w:ascii="Garamond" w:hAnsi="Garamond" w:cs="Garamond"/>
          <w:color w:val="000000"/>
          <w:sz w:val="28"/>
          <w:szCs w:val="28"/>
        </w:rPr>
        <w:t>« Il est rappelé aux stagiaires et aux candidats que la reprise d’activité</w:t>
      </w:r>
      <w:r>
        <w:rPr>
          <w:rFonts w:ascii="Garamond" w:hAnsi="Garamond" w:cs="Garamond"/>
          <w:color w:val="000000"/>
          <w:sz w:val="28"/>
          <w:szCs w:val="28"/>
        </w:rPr>
        <w:t xml:space="preserve"> physique et/ou sportive en </w:t>
      </w:r>
      <w:r w:rsidRPr="003C06A0">
        <w:rPr>
          <w:rFonts w:ascii="Garamond" w:hAnsi="Garamond" w:cs="Garamond"/>
          <w:color w:val="000000"/>
          <w:sz w:val="28"/>
          <w:szCs w:val="28"/>
        </w:rPr>
        <w:t>formation et/ou lors d’épreuves (pour entrer en formation et/ou po</w:t>
      </w:r>
      <w:r>
        <w:rPr>
          <w:rFonts w:ascii="Garamond" w:hAnsi="Garamond" w:cs="Garamond"/>
          <w:color w:val="000000"/>
          <w:sz w:val="28"/>
          <w:szCs w:val="28"/>
        </w:rPr>
        <w:t xml:space="preserve">ur être diplômé) peut présenter </w:t>
      </w:r>
      <w:r w:rsidRPr="003C06A0">
        <w:rPr>
          <w:rFonts w:ascii="Garamond" w:hAnsi="Garamond" w:cs="Garamond"/>
          <w:color w:val="000000"/>
          <w:sz w:val="28"/>
          <w:szCs w:val="28"/>
        </w:rPr>
        <w:t>un risque pour leur santé dans le contexte actuel de l’épidémie de Covid-19</w:t>
      </w:r>
      <w:r>
        <w:rPr>
          <w:rFonts w:ascii="Garamond" w:hAnsi="Garamond" w:cs="Garamond"/>
          <w:color w:val="000000"/>
          <w:sz w:val="28"/>
          <w:szCs w:val="28"/>
        </w:rPr>
        <w:t xml:space="preserve">. De ce fait, les stagiaires et </w:t>
      </w:r>
      <w:r w:rsidRPr="003C06A0">
        <w:rPr>
          <w:rFonts w:ascii="Garamond" w:hAnsi="Garamond" w:cs="Garamond"/>
          <w:color w:val="000000"/>
          <w:sz w:val="28"/>
          <w:szCs w:val="28"/>
        </w:rPr>
        <w:t>les candidats sont invités à suivre les recommandations du ministère des sports pour l’</w:t>
      </w:r>
      <w:r>
        <w:rPr>
          <w:rFonts w:ascii="Garamond" w:hAnsi="Garamond" w:cs="Garamond"/>
          <w:color w:val="000000"/>
          <w:sz w:val="28"/>
          <w:szCs w:val="28"/>
        </w:rPr>
        <w:t xml:space="preserve">ensemble des </w:t>
      </w:r>
      <w:r w:rsidRPr="003C06A0">
        <w:rPr>
          <w:rFonts w:ascii="Garamond" w:hAnsi="Garamond" w:cs="Garamond"/>
          <w:color w:val="000000"/>
          <w:sz w:val="28"/>
          <w:szCs w:val="28"/>
        </w:rPr>
        <w:t>sportifs contenues dans le Guide de recommandations sanitaires</w:t>
      </w:r>
      <w:r>
        <w:rPr>
          <w:rFonts w:ascii="Garamond" w:hAnsi="Garamond" w:cs="Garamond"/>
          <w:color w:val="000000"/>
          <w:sz w:val="28"/>
          <w:szCs w:val="28"/>
        </w:rPr>
        <w:t xml:space="preserve"> à la reprise sportive* afin de </w:t>
      </w:r>
      <w:r w:rsidRPr="003C06A0">
        <w:rPr>
          <w:rFonts w:ascii="Garamond" w:hAnsi="Garamond" w:cs="Garamond"/>
          <w:color w:val="000000"/>
          <w:sz w:val="28"/>
          <w:szCs w:val="28"/>
        </w:rPr>
        <w:t>s’assurer qu’ils sont toujours aptes à la pratique et à l'encadrement de l'activité ou des activité</w:t>
      </w:r>
      <w:r>
        <w:rPr>
          <w:rFonts w:ascii="Garamond" w:hAnsi="Garamond" w:cs="Garamond"/>
          <w:color w:val="000000"/>
          <w:sz w:val="28"/>
          <w:szCs w:val="28"/>
        </w:rPr>
        <w:t xml:space="preserve">s </w:t>
      </w:r>
      <w:r w:rsidRPr="003C06A0">
        <w:rPr>
          <w:rFonts w:ascii="Garamond" w:hAnsi="Garamond" w:cs="Garamond"/>
          <w:color w:val="000000"/>
          <w:sz w:val="28"/>
          <w:szCs w:val="28"/>
        </w:rPr>
        <w:t>physiques ou sportives, concernées par le diplôme. »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3"/>
          <w:szCs w:val="23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* </w:t>
      </w:r>
      <w:hyperlink r:id="rId6" w:history="1">
        <w:r w:rsidRPr="005B478A">
          <w:rPr>
            <w:rStyle w:val="Lienhypertexte"/>
            <w:rFonts w:ascii="Calibri" w:hAnsi="Calibri" w:cs="Calibri"/>
            <w:sz w:val="23"/>
            <w:szCs w:val="23"/>
          </w:rPr>
          <w:t>http://sports.gouv.fr/IMG/pdf/sportsguidesanitaireetmedical.pdf</w:t>
        </w:r>
      </w:hyperlink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Pour toute information complémentaire concernant cette session :</w:t>
      </w:r>
    </w:p>
    <w:p w:rsidR="003C06A0" w:rsidRDefault="007F577B" w:rsidP="003C06A0"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Iris </w:t>
      </w:r>
      <w:proofErr w:type="spellStart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Aubron</w:t>
      </w:r>
      <w:proofErr w:type="spellEnd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03.21.04.81.06</w:t>
      </w:r>
      <w:r w:rsidR="004E63A8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sectPr w:rsidR="003C06A0" w:rsidSect="005B4BA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A0BF7"/>
    <w:multiLevelType w:val="hybridMultilevel"/>
    <w:tmpl w:val="C5AAA7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C06A0"/>
    <w:rsid w:val="001728EA"/>
    <w:rsid w:val="0031741A"/>
    <w:rsid w:val="003C06A0"/>
    <w:rsid w:val="004A4835"/>
    <w:rsid w:val="004B0306"/>
    <w:rsid w:val="004E63A8"/>
    <w:rsid w:val="00513926"/>
    <w:rsid w:val="005B4BA0"/>
    <w:rsid w:val="007D623D"/>
    <w:rsid w:val="007F577B"/>
    <w:rsid w:val="00896C09"/>
    <w:rsid w:val="0095295F"/>
    <w:rsid w:val="00996592"/>
    <w:rsid w:val="00A75C56"/>
    <w:rsid w:val="00B7445D"/>
    <w:rsid w:val="00C70DD9"/>
    <w:rsid w:val="00D923A8"/>
    <w:rsid w:val="00E9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6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06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s.gouv.fr/IMG/pdf/sportsguidesanitaireetmedical.pdf" TargetMode="External"/><Relationship Id="rId5" Type="http://schemas.openxmlformats.org/officeDocument/2006/relationships/hyperlink" Target="mailto:mfr.rollancourt@mfr.ass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BENOIT</dc:creator>
  <cp:lastModifiedBy>AUBRON_IRIS</cp:lastModifiedBy>
  <cp:revision>11</cp:revision>
  <dcterms:created xsi:type="dcterms:W3CDTF">2021-05-26T13:23:00Z</dcterms:created>
  <dcterms:modified xsi:type="dcterms:W3CDTF">2023-03-01T08:24:00Z</dcterms:modified>
</cp:coreProperties>
</file>